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BD8" w:rsidRDefault="00000000">
      <w:pPr>
        <w:ind w:left="0" w:hanging="2"/>
        <w:jc w:val="center"/>
        <w:rPr>
          <w:sz w:val="22"/>
          <w:szCs w:val="22"/>
        </w:rPr>
      </w:pPr>
      <w:r>
        <w:rPr>
          <w:b/>
          <w:sz w:val="22"/>
          <w:szCs w:val="22"/>
        </w:rPr>
        <w:t>ENDICOTT PRESCHOOL</w:t>
      </w:r>
    </w:p>
    <w:p w:rsidR="00C43BD8" w:rsidRDefault="00000000">
      <w:pPr>
        <w:ind w:left="0" w:hanging="2"/>
        <w:jc w:val="center"/>
        <w:rPr>
          <w:sz w:val="22"/>
          <w:szCs w:val="22"/>
        </w:rPr>
      </w:pPr>
      <w:r>
        <w:rPr>
          <w:sz w:val="22"/>
          <w:szCs w:val="22"/>
        </w:rPr>
        <w:t>29 Grant Ave., Endicott NY 13760</w:t>
      </w:r>
    </w:p>
    <w:p w:rsidR="00C43BD8" w:rsidRDefault="00000000">
      <w:pPr>
        <w:ind w:left="0" w:hanging="2"/>
        <w:jc w:val="center"/>
        <w:rPr>
          <w:sz w:val="22"/>
          <w:szCs w:val="22"/>
        </w:rPr>
      </w:pPr>
      <w:r>
        <w:rPr>
          <w:sz w:val="22"/>
          <w:szCs w:val="22"/>
        </w:rPr>
        <w:t>Phone: 607-748-1744       Email: businessdirector@endicottpreschool.org</w:t>
      </w:r>
    </w:p>
    <w:p w:rsidR="00C43BD8" w:rsidRDefault="00C43BD8">
      <w:pPr>
        <w:ind w:left="0" w:hanging="2"/>
        <w:jc w:val="center"/>
        <w:rPr>
          <w:sz w:val="22"/>
          <w:szCs w:val="22"/>
        </w:rPr>
      </w:pPr>
    </w:p>
    <w:p w:rsidR="00C43BD8" w:rsidRDefault="00000000">
      <w:pPr>
        <w:ind w:left="0" w:hanging="2"/>
        <w:jc w:val="center"/>
      </w:pPr>
      <w:r>
        <w:rPr>
          <w:b/>
          <w:sz w:val="22"/>
          <w:szCs w:val="22"/>
        </w:rPr>
        <w:t>SCHOLARSHIP APPLICATION FORM 2023-2024</w:t>
      </w:r>
    </w:p>
    <w:p w:rsidR="00C43BD8" w:rsidRDefault="00000000">
      <w:pPr>
        <w:ind w:left="0" w:hanging="2"/>
        <w:jc w:val="center"/>
        <w:rPr>
          <w:sz w:val="22"/>
          <w:szCs w:val="22"/>
        </w:rPr>
      </w:pPr>
      <w:r>
        <w:rPr>
          <w:b/>
          <w:sz w:val="22"/>
          <w:szCs w:val="22"/>
        </w:rPr>
        <w:t>Confidential Information</w:t>
      </w:r>
    </w:p>
    <w:p w:rsidR="00C43BD8" w:rsidRDefault="00C43BD8">
      <w:pPr>
        <w:ind w:left="0" w:hanging="2"/>
        <w:jc w:val="center"/>
        <w:rPr>
          <w:sz w:val="22"/>
          <w:szCs w:val="22"/>
        </w:rPr>
      </w:pPr>
    </w:p>
    <w:p w:rsidR="007560D2" w:rsidRDefault="00000000">
      <w:pPr>
        <w:ind w:left="0" w:hanging="2"/>
        <w:rPr>
          <w:sz w:val="19"/>
          <w:szCs w:val="19"/>
        </w:rPr>
      </w:pPr>
      <w:r>
        <w:rPr>
          <w:sz w:val="19"/>
          <w:szCs w:val="19"/>
        </w:rPr>
        <w:t>The Endicott Preschool accepts children without regard for religion, race, color, national origin, sex, age, or disability. Tuition assistance is available on a first come, first served basis to children from families whose income meets the Department of Health and Human Services Poverty Guidelines. If you think you may qualify for assistance, please complete this application form and return it to the school as soon as possible with a copy of your most recent tax return’s summary page. Please note, in order to provide as many area children as possible with a preschool program, scholarship assistance is currently reserved for children in our Threes’ Program, Pre-K children who do not have an open, free UPK slot in their home district at the time of applying for scholarship assistance, and five</w:t>
      </w:r>
      <w:r w:rsidR="007560D2">
        <w:rPr>
          <w:sz w:val="19"/>
          <w:szCs w:val="19"/>
        </w:rPr>
        <w:t>-</w:t>
      </w:r>
      <w:r>
        <w:rPr>
          <w:sz w:val="19"/>
          <w:szCs w:val="19"/>
        </w:rPr>
        <w:t>year</w:t>
      </w:r>
      <w:r w:rsidR="007560D2">
        <w:rPr>
          <w:sz w:val="19"/>
          <w:szCs w:val="19"/>
        </w:rPr>
        <w:t>-</w:t>
      </w:r>
      <w:r>
        <w:rPr>
          <w:sz w:val="19"/>
          <w:szCs w:val="19"/>
        </w:rPr>
        <w:t xml:space="preserve">old children who would benefit developmentally from an extra year of Pre-K but their school district lacks an Early Kindergarten program &amp;/or slot for them. Please call the office if you have questions or concerns. </w:t>
      </w:r>
    </w:p>
    <w:p w:rsidR="007560D2" w:rsidRDefault="007560D2">
      <w:pPr>
        <w:ind w:left="0" w:hanging="2"/>
        <w:rPr>
          <w:sz w:val="19"/>
          <w:szCs w:val="19"/>
        </w:rPr>
      </w:pPr>
    </w:p>
    <w:p w:rsidR="00C43BD8" w:rsidRDefault="00000000">
      <w:pPr>
        <w:ind w:left="0" w:hanging="2"/>
        <w:rPr>
          <w:sz w:val="22"/>
          <w:szCs w:val="22"/>
        </w:rPr>
      </w:pPr>
      <w:r>
        <w:rPr>
          <w:sz w:val="22"/>
          <w:szCs w:val="22"/>
        </w:rPr>
        <w:t>Answers to frequently asked questions:</w:t>
      </w:r>
    </w:p>
    <w:p w:rsidR="00C43BD8" w:rsidRDefault="00C43BD8">
      <w:pPr>
        <w:ind w:left="0" w:hanging="2"/>
        <w:rPr>
          <w:sz w:val="22"/>
          <w:szCs w:val="22"/>
        </w:rPr>
      </w:pPr>
    </w:p>
    <w:p w:rsidR="00C43BD8" w:rsidRDefault="00000000">
      <w:pPr>
        <w:numPr>
          <w:ilvl w:val="0"/>
          <w:numId w:val="1"/>
        </w:numPr>
        <w:ind w:left="0" w:hanging="2"/>
        <w:rPr>
          <w:sz w:val="22"/>
          <w:szCs w:val="22"/>
        </w:rPr>
      </w:pPr>
      <w:r>
        <w:rPr>
          <w:b/>
          <w:sz w:val="22"/>
          <w:szCs w:val="22"/>
        </w:rPr>
        <w:t>Do I need to fill out an application for each child?</w:t>
      </w:r>
      <w:r>
        <w:rPr>
          <w:sz w:val="22"/>
          <w:szCs w:val="22"/>
        </w:rPr>
        <w:t xml:space="preserve">  No, fill out one application per household.</w:t>
      </w:r>
    </w:p>
    <w:p w:rsidR="00C43BD8" w:rsidRDefault="00000000">
      <w:pPr>
        <w:numPr>
          <w:ilvl w:val="0"/>
          <w:numId w:val="1"/>
        </w:numPr>
        <w:ind w:left="0" w:hanging="2"/>
        <w:rPr>
          <w:sz w:val="22"/>
          <w:szCs w:val="22"/>
        </w:rPr>
      </w:pPr>
      <w:r>
        <w:rPr>
          <w:b/>
          <w:sz w:val="22"/>
          <w:szCs w:val="22"/>
        </w:rPr>
        <w:t>Who is eligible?</w:t>
      </w:r>
      <w:r>
        <w:rPr>
          <w:sz w:val="22"/>
          <w:szCs w:val="22"/>
        </w:rPr>
        <w:t xml:space="preserve"> Children in households getting Food Stamps or TANF, most foster children, and children from households whose income falls within the guidelines may apply for scholarship assistance.  </w:t>
      </w:r>
      <w:r>
        <w:rPr>
          <w:b/>
          <w:i/>
          <w:sz w:val="22"/>
          <w:szCs w:val="22"/>
        </w:rPr>
        <w:t>A copy of the most recent household income tax return is required.</w:t>
      </w:r>
    </w:p>
    <w:p w:rsidR="00C43BD8" w:rsidRDefault="00000000">
      <w:pPr>
        <w:numPr>
          <w:ilvl w:val="0"/>
          <w:numId w:val="1"/>
        </w:numPr>
        <w:ind w:left="0" w:hanging="2"/>
        <w:rPr>
          <w:sz w:val="22"/>
          <w:szCs w:val="22"/>
        </w:rPr>
      </w:pPr>
      <w:r>
        <w:rPr>
          <w:b/>
          <w:sz w:val="22"/>
          <w:szCs w:val="22"/>
        </w:rPr>
        <w:t>I get WIC, is my child eligible?</w:t>
      </w:r>
      <w:r>
        <w:rPr>
          <w:sz w:val="22"/>
          <w:szCs w:val="22"/>
        </w:rPr>
        <w:t xml:space="preserve">  Your child may be eligible.  Please fill out an application.</w:t>
      </w:r>
    </w:p>
    <w:p w:rsidR="00C43BD8" w:rsidRDefault="00000000">
      <w:pPr>
        <w:numPr>
          <w:ilvl w:val="0"/>
          <w:numId w:val="1"/>
        </w:numPr>
        <w:ind w:left="0" w:hanging="2"/>
        <w:rPr>
          <w:sz w:val="22"/>
          <w:szCs w:val="22"/>
        </w:rPr>
      </w:pPr>
      <w:r>
        <w:rPr>
          <w:b/>
          <w:sz w:val="22"/>
          <w:szCs w:val="22"/>
        </w:rPr>
        <w:t>Will the information I supply be checked?</w:t>
      </w:r>
      <w:r>
        <w:rPr>
          <w:sz w:val="22"/>
          <w:szCs w:val="22"/>
        </w:rPr>
        <w:t xml:space="preserve">  We may ask you at any time to verify your eligibility.  </w:t>
      </w:r>
    </w:p>
    <w:p w:rsidR="00C43BD8" w:rsidRDefault="00000000">
      <w:pPr>
        <w:numPr>
          <w:ilvl w:val="0"/>
          <w:numId w:val="1"/>
        </w:numPr>
        <w:ind w:left="0" w:hanging="2"/>
        <w:rPr>
          <w:sz w:val="22"/>
          <w:szCs w:val="22"/>
        </w:rPr>
      </w:pPr>
      <w:r>
        <w:rPr>
          <w:b/>
          <w:sz w:val="22"/>
          <w:szCs w:val="22"/>
        </w:rPr>
        <w:t>If I don’t apply now, may I apply later?</w:t>
      </w:r>
      <w:r>
        <w:rPr>
          <w:sz w:val="22"/>
          <w:szCs w:val="22"/>
        </w:rPr>
        <w:t xml:space="preserve">  Yes, you may apply at any time during the school year if your household size goes up or down, if you start getting food stamps, TANF or other benefits, you lose your job or your hours are cut.</w:t>
      </w:r>
    </w:p>
    <w:p w:rsidR="00C43BD8" w:rsidRDefault="00000000">
      <w:pPr>
        <w:numPr>
          <w:ilvl w:val="0"/>
          <w:numId w:val="1"/>
        </w:numPr>
        <w:ind w:left="0" w:hanging="2"/>
        <w:rPr>
          <w:sz w:val="22"/>
          <w:szCs w:val="22"/>
        </w:rPr>
      </w:pPr>
      <w:r>
        <w:rPr>
          <w:b/>
          <w:sz w:val="22"/>
          <w:szCs w:val="22"/>
        </w:rPr>
        <w:t>May I apply if someone in my household is not a US citizen?</w:t>
      </w:r>
      <w:r>
        <w:rPr>
          <w:sz w:val="22"/>
          <w:szCs w:val="22"/>
        </w:rPr>
        <w:t xml:space="preserve">  Yes, you or your children do not have to be US citizens to apply.</w:t>
      </w:r>
    </w:p>
    <w:p w:rsidR="00C43BD8" w:rsidRDefault="00000000">
      <w:pPr>
        <w:numPr>
          <w:ilvl w:val="0"/>
          <w:numId w:val="1"/>
        </w:numPr>
        <w:ind w:left="0" w:hanging="2"/>
        <w:rPr>
          <w:sz w:val="22"/>
          <w:szCs w:val="22"/>
        </w:rPr>
      </w:pPr>
      <w:r>
        <w:rPr>
          <w:b/>
          <w:sz w:val="22"/>
          <w:szCs w:val="22"/>
        </w:rPr>
        <w:t>Who should I include as members of my household?</w:t>
      </w:r>
      <w:r>
        <w:rPr>
          <w:sz w:val="22"/>
          <w:szCs w:val="22"/>
        </w:rPr>
        <w:t xml:space="preserve">  You must include ALL people living in your household, related or not (such as grandparents, other relatives, or friends).  You must include yourself and all children who live with you.</w:t>
      </w:r>
    </w:p>
    <w:p w:rsidR="00C43BD8" w:rsidRDefault="00000000">
      <w:pPr>
        <w:numPr>
          <w:ilvl w:val="0"/>
          <w:numId w:val="1"/>
        </w:numPr>
        <w:ind w:left="0" w:hanging="2"/>
        <w:rPr>
          <w:sz w:val="22"/>
          <w:szCs w:val="22"/>
        </w:rPr>
      </w:pPr>
      <w:r>
        <w:rPr>
          <w:b/>
          <w:sz w:val="22"/>
          <w:szCs w:val="22"/>
        </w:rPr>
        <w:t>What if my income is not always the same?</w:t>
      </w:r>
      <w:r>
        <w:rPr>
          <w:sz w:val="22"/>
          <w:szCs w:val="22"/>
        </w:rPr>
        <w:t xml:space="preserve">  List the amount that you normally get.  For example, if you normally get $1,000 each month, but you missed some work last month and only got $900, put down that you get $1,000 per month.  If you normally get overtime, include it, but not if you only get it sometimes.</w:t>
      </w:r>
    </w:p>
    <w:p w:rsidR="00C43BD8" w:rsidRDefault="00C43BD8">
      <w:pPr>
        <w:ind w:left="0" w:hanging="2"/>
        <w:rPr>
          <w:sz w:val="22"/>
          <w:szCs w:val="22"/>
        </w:rPr>
      </w:pPr>
    </w:p>
    <w:p w:rsidR="00C43BD8" w:rsidRDefault="00000000">
      <w:pPr>
        <w:ind w:left="0" w:hanging="2"/>
        <w:rPr>
          <w:sz w:val="22"/>
          <w:szCs w:val="22"/>
        </w:rPr>
      </w:pPr>
      <w:r>
        <w:rPr>
          <w:b/>
          <w:sz w:val="22"/>
          <w:szCs w:val="22"/>
          <w:u w:val="single"/>
        </w:rPr>
        <w:t>Income Chart</w:t>
      </w:r>
      <w:r>
        <w:rPr>
          <w:b/>
          <w:sz w:val="22"/>
          <w:szCs w:val="22"/>
        </w:rPr>
        <w:t>:</w:t>
      </w:r>
      <w:r>
        <w:rPr>
          <w:sz w:val="22"/>
          <w:szCs w:val="22"/>
        </w:rPr>
        <w:t xml:space="preserve"> The following chart lists income levels according to household size &amp; income levels received. If your </w:t>
      </w:r>
      <w:r>
        <w:rPr>
          <w:b/>
          <w:sz w:val="22"/>
          <w:szCs w:val="22"/>
        </w:rPr>
        <w:t>total household income</w:t>
      </w:r>
      <w:r>
        <w:rPr>
          <w:sz w:val="22"/>
          <w:szCs w:val="22"/>
        </w:rPr>
        <w:t xml:space="preserve"> is the same or less than the amounts on the Income Chart below, your children </w:t>
      </w:r>
      <w:r>
        <w:rPr>
          <w:b/>
          <w:sz w:val="22"/>
          <w:szCs w:val="22"/>
        </w:rPr>
        <w:t>may</w:t>
      </w:r>
      <w:r>
        <w:rPr>
          <w:sz w:val="22"/>
          <w:szCs w:val="22"/>
        </w:rPr>
        <w:t xml:space="preserve"> be eligible to receive one of the four levels for scholarship assistance while your student is at Endicott Preschool.</w:t>
      </w:r>
    </w:p>
    <w:p w:rsidR="00C43BD8" w:rsidRDefault="00C43BD8">
      <w:pPr>
        <w:ind w:left="0" w:hanging="2"/>
        <w:jc w:val="center"/>
      </w:pPr>
    </w:p>
    <w:p w:rsidR="00C43BD8" w:rsidRDefault="00000000">
      <w:pPr>
        <w:ind w:left="0" w:hanging="2"/>
        <w:jc w:val="center"/>
      </w:pPr>
      <w:r>
        <w:rPr>
          <w:b/>
        </w:rPr>
        <w:t>Eligibility Income Chart</w:t>
      </w:r>
    </w:p>
    <w:p w:rsidR="00C43BD8" w:rsidRDefault="00000000">
      <w:pPr>
        <w:ind w:left="0" w:hanging="2"/>
        <w:jc w:val="center"/>
      </w:pPr>
      <w:r>
        <w:rPr>
          <w:b/>
        </w:rPr>
        <w:t>(</w:t>
      </w:r>
      <w:proofErr w:type="gramStart"/>
      <w:r>
        <w:rPr>
          <w:b/>
        </w:rPr>
        <w:t>with</w:t>
      </w:r>
      <w:proofErr w:type="gramEnd"/>
      <w:r>
        <w:rPr>
          <w:b/>
        </w:rPr>
        <w:t xml:space="preserve"> percentage off)</w:t>
      </w:r>
    </w:p>
    <w:tbl>
      <w:tblPr>
        <w:tblStyle w:val="a"/>
        <w:tblW w:w="8971" w:type="dxa"/>
        <w:jc w:val="center"/>
        <w:tblLayout w:type="fixed"/>
        <w:tblLook w:val="0000" w:firstRow="0" w:lastRow="0" w:firstColumn="0" w:lastColumn="0" w:noHBand="0" w:noVBand="0"/>
      </w:tblPr>
      <w:tblGrid>
        <w:gridCol w:w="3166"/>
        <w:gridCol w:w="1551"/>
        <w:gridCol w:w="1418"/>
        <w:gridCol w:w="1418"/>
        <w:gridCol w:w="1418"/>
      </w:tblGrid>
      <w:tr w:rsidR="00C43BD8">
        <w:trPr>
          <w:trHeight w:val="296"/>
          <w:jc w:val="center"/>
        </w:trPr>
        <w:tc>
          <w:tcPr>
            <w:tcW w:w="3166" w:type="dxa"/>
            <w:tcBorders>
              <w:top w:val="nil"/>
              <w:left w:val="nil"/>
              <w:bottom w:val="nil"/>
              <w:right w:val="nil"/>
            </w:tcBorders>
          </w:tcPr>
          <w:p w:rsidR="00C43BD8" w:rsidRDefault="00C43BD8">
            <w:pPr>
              <w:ind w:left="0" w:hanging="2"/>
              <w:rPr>
                <w:sz w:val="20"/>
                <w:szCs w:val="20"/>
              </w:rPr>
            </w:pPr>
          </w:p>
        </w:tc>
        <w:tc>
          <w:tcPr>
            <w:tcW w:w="4387" w:type="dxa"/>
            <w:gridSpan w:val="3"/>
            <w:tcBorders>
              <w:top w:val="nil"/>
              <w:left w:val="nil"/>
              <w:bottom w:val="nil"/>
              <w:right w:val="nil"/>
            </w:tcBorders>
          </w:tcPr>
          <w:p w:rsidR="00C43BD8" w:rsidRDefault="00C43BD8">
            <w:pPr>
              <w:ind w:left="0" w:hanging="2"/>
              <w:rPr>
                <w:rFonts w:ascii="Arial" w:eastAsia="Arial" w:hAnsi="Arial" w:cs="Arial"/>
              </w:rPr>
            </w:pPr>
          </w:p>
        </w:tc>
        <w:tc>
          <w:tcPr>
            <w:tcW w:w="1418" w:type="dxa"/>
            <w:tcBorders>
              <w:top w:val="nil"/>
              <w:left w:val="nil"/>
              <w:bottom w:val="nil"/>
              <w:right w:val="nil"/>
            </w:tcBorders>
          </w:tcPr>
          <w:p w:rsidR="00C43BD8" w:rsidRDefault="00C43BD8">
            <w:pPr>
              <w:ind w:left="0" w:hanging="2"/>
              <w:rPr>
                <w:rFonts w:ascii="Arial" w:eastAsia="Arial" w:hAnsi="Arial" w:cs="Arial"/>
              </w:rPr>
            </w:pPr>
          </w:p>
        </w:tc>
      </w:tr>
      <w:tr w:rsidR="00C43BD8">
        <w:trPr>
          <w:trHeight w:val="296"/>
          <w:jc w:val="center"/>
        </w:trPr>
        <w:tc>
          <w:tcPr>
            <w:tcW w:w="3166" w:type="dxa"/>
            <w:tcBorders>
              <w:top w:val="single" w:sz="4" w:space="0" w:color="000000"/>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Household size</w:t>
            </w:r>
          </w:p>
        </w:tc>
        <w:tc>
          <w:tcPr>
            <w:tcW w:w="1551" w:type="dxa"/>
            <w:tcBorders>
              <w:top w:val="single" w:sz="4" w:space="0" w:color="000000"/>
              <w:left w:val="nil"/>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25%</w:t>
            </w:r>
          </w:p>
        </w:tc>
        <w:tc>
          <w:tcPr>
            <w:tcW w:w="1418" w:type="dxa"/>
            <w:tcBorders>
              <w:top w:val="single" w:sz="4" w:space="0" w:color="000000"/>
              <w:left w:val="nil"/>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50%</w:t>
            </w:r>
          </w:p>
        </w:tc>
        <w:tc>
          <w:tcPr>
            <w:tcW w:w="1418" w:type="dxa"/>
            <w:tcBorders>
              <w:top w:val="single" w:sz="4" w:space="0" w:color="000000"/>
              <w:left w:val="nil"/>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75%</w:t>
            </w:r>
          </w:p>
        </w:tc>
        <w:tc>
          <w:tcPr>
            <w:tcW w:w="1418" w:type="dxa"/>
            <w:tcBorders>
              <w:top w:val="single" w:sz="4" w:space="0" w:color="000000"/>
              <w:left w:val="nil"/>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90%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1</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$36,450.00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$25,515.00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$18,954.00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$14,580.00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2</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$49,300.00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$34,510.00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$25,636.00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$19,720.00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3</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$62,150.00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$43,505.00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$32,318.00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$24,860.00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4</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$75,000.00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$52,500.00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$39,000.00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$30,000.00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5</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$87,850.00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$61,495.00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$45,682.00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$35,140.00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6</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$100,700.00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$70,490.00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$52,364.00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$40,280.00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7</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$113,550.00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$79,485.00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$59,046.00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$45,420.00</w:t>
            </w:r>
          </w:p>
        </w:tc>
      </w:tr>
      <w:tr w:rsidR="00C43BD8">
        <w:trPr>
          <w:trHeight w:val="29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8</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$126,400.00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color w:val="000000"/>
              </w:rPr>
            </w:pPr>
            <w:r>
              <w:rPr>
                <w:rFonts w:ascii="Arial" w:eastAsia="Arial" w:hAnsi="Arial" w:cs="Arial"/>
                <w:b/>
              </w:rPr>
              <w:t>$88,480.00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$65,728.00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$50,560.00</w:t>
            </w:r>
          </w:p>
        </w:tc>
      </w:tr>
      <w:tr w:rsidR="00C43BD8">
        <w:trPr>
          <w:trHeight w:val="256"/>
          <w:jc w:val="center"/>
        </w:trPr>
        <w:tc>
          <w:tcPr>
            <w:tcW w:w="3166" w:type="dxa"/>
            <w:tcBorders>
              <w:top w:val="nil"/>
              <w:left w:val="single" w:sz="4" w:space="0" w:color="000000"/>
              <w:bottom w:val="single" w:sz="4" w:space="0" w:color="000000"/>
              <w:right w:val="single" w:sz="4" w:space="0" w:color="000000"/>
            </w:tcBorders>
          </w:tcPr>
          <w:p w:rsidR="00C43BD8" w:rsidRDefault="00000000">
            <w:pPr>
              <w:ind w:left="0" w:hanging="2"/>
              <w:jc w:val="right"/>
              <w:rPr>
                <w:rFonts w:ascii="Arial" w:eastAsia="Arial" w:hAnsi="Arial" w:cs="Arial"/>
              </w:rPr>
            </w:pPr>
            <w:r>
              <w:rPr>
                <w:rFonts w:ascii="Arial" w:eastAsia="Arial" w:hAnsi="Arial" w:cs="Arial"/>
                <w:b/>
              </w:rPr>
              <w:t>Each additional</w:t>
            </w:r>
          </w:p>
        </w:tc>
        <w:tc>
          <w:tcPr>
            <w:tcW w:w="1551"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$12,850.00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$8,995.00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$6,682.00</w:t>
            </w:r>
          </w:p>
        </w:tc>
        <w:tc>
          <w:tcPr>
            <w:tcW w:w="1418" w:type="dxa"/>
            <w:tcBorders>
              <w:top w:val="nil"/>
              <w:left w:val="nil"/>
              <w:bottom w:val="single" w:sz="4" w:space="0" w:color="000000"/>
              <w:right w:val="single" w:sz="4" w:space="0" w:color="000000"/>
            </w:tcBorders>
          </w:tcPr>
          <w:p w:rsidR="00C43BD8" w:rsidRDefault="00000000">
            <w:pPr>
              <w:ind w:left="0" w:hanging="2"/>
              <w:jc w:val="right"/>
              <w:rPr>
                <w:rFonts w:ascii="Arial" w:eastAsia="Arial" w:hAnsi="Arial" w:cs="Arial"/>
                <w:b/>
              </w:rPr>
            </w:pPr>
            <w:r>
              <w:rPr>
                <w:rFonts w:ascii="Arial" w:eastAsia="Arial" w:hAnsi="Arial" w:cs="Arial"/>
                <w:b/>
              </w:rPr>
              <w:t>$5,140.00</w:t>
            </w:r>
          </w:p>
        </w:tc>
      </w:tr>
    </w:tbl>
    <w:p w:rsidR="00C43BD8" w:rsidRDefault="00C43BD8">
      <w:pPr>
        <w:ind w:left="0" w:hanging="2"/>
        <w:jc w:val="center"/>
      </w:pPr>
    </w:p>
    <w:p w:rsidR="00C43BD8" w:rsidRDefault="00000000">
      <w:pPr>
        <w:widowControl w:val="0"/>
        <w:spacing w:line="229" w:lineRule="auto"/>
        <w:ind w:left="0" w:right="357" w:hanging="2"/>
        <w:rPr>
          <w:b/>
          <w:i/>
        </w:rPr>
      </w:pPr>
      <w:r>
        <w:rPr>
          <w:b/>
          <w:i/>
        </w:rPr>
        <w:t xml:space="preserve">***Please remember this is based on the HOUSEHOLD GROSS INCOME. When turning in your </w:t>
      </w:r>
      <w:r>
        <w:rPr>
          <w:b/>
          <w:i/>
          <w:highlight w:val="yellow"/>
        </w:rPr>
        <w:t xml:space="preserve">2022 </w:t>
      </w:r>
      <w:proofErr w:type="gramStart"/>
      <w:r>
        <w:rPr>
          <w:b/>
          <w:i/>
          <w:highlight w:val="yellow"/>
        </w:rPr>
        <w:t>tax  return</w:t>
      </w:r>
      <w:proofErr w:type="gramEnd"/>
      <w:r>
        <w:rPr>
          <w:b/>
          <w:i/>
          <w:highlight w:val="yellow"/>
        </w:rPr>
        <w:t xml:space="preserve"> </w:t>
      </w:r>
      <w:r>
        <w:rPr>
          <w:b/>
          <w:i/>
        </w:rPr>
        <w:t xml:space="preserve">it will need to either be one filed jointly or multiple returns filed separately for working adults. </w:t>
      </w:r>
    </w:p>
    <w:p w:rsidR="00C43BD8" w:rsidRDefault="00000000">
      <w:pPr>
        <w:ind w:left="0" w:hanging="2"/>
        <w:rPr>
          <w:b/>
          <w:i/>
        </w:rPr>
      </w:pPr>
      <w:r>
        <w:rPr>
          <w:b/>
          <w:i/>
        </w:rPr>
        <w:lastRenderedPageBreak/>
        <w:t xml:space="preserve">To apply for scholarship assistance - read the instructions, complete only one form per household, sign </w:t>
      </w:r>
      <w:proofErr w:type="gramStart"/>
      <w:r>
        <w:rPr>
          <w:b/>
          <w:i/>
        </w:rPr>
        <w:t>your  name</w:t>
      </w:r>
      <w:proofErr w:type="gramEnd"/>
      <w:r>
        <w:rPr>
          <w:b/>
          <w:i/>
        </w:rPr>
        <w:t xml:space="preserve">, and return it to the school </w:t>
      </w:r>
      <w:r>
        <w:rPr>
          <w:b/>
          <w:i/>
          <w:highlight w:val="yellow"/>
          <w:u w:val="single"/>
        </w:rPr>
        <w:t>with a copy of your most recent Income Tax return’s summary – page 1.</w:t>
      </w:r>
      <w:r>
        <w:rPr>
          <w:b/>
          <w:i/>
        </w:rPr>
        <w:t xml:space="preserve"> </w:t>
      </w:r>
      <w:proofErr w:type="gramStart"/>
      <w:r>
        <w:rPr>
          <w:b/>
          <w:i/>
        </w:rPr>
        <w:t>For  assistance</w:t>
      </w:r>
      <w:proofErr w:type="gramEnd"/>
      <w:r>
        <w:rPr>
          <w:b/>
          <w:i/>
        </w:rPr>
        <w:t xml:space="preserve">, please call the Endicott Preschool’s Business Director Jane </w:t>
      </w:r>
      <w:proofErr w:type="spellStart"/>
      <w:r>
        <w:rPr>
          <w:b/>
          <w:i/>
        </w:rPr>
        <w:t>Kamper</w:t>
      </w:r>
      <w:proofErr w:type="spellEnd"/>
      <w:r>
        <w:rPr>
          <w:b/>
          <w:i/>
        </w:rPr>
        <w:t xml:space="preserve"> at 607-748-1744. You </w:t>
      </w:r>
      <w:proofErr w:type="gramStart"/>
      <w:r>
        <w:rPr>
          <w:b/>
          <w:i/>
        </w:rPr>
        <w:t>may  attach</w:t>
      </w:r>
      <w:proofErr w:type="gramEnd"/>
      <w:r>
        <w:rPr>
          <w:b/>
          <w:i/>
        </w:rPr>
        <w:t xml:space="preserve"> additional paper if more space is needed. If there is a scholarship awarded, there are </w:t>
      </w:r>
      <w:proofErr w:type="gramStart"/>
      <w:r>
        <w:rPr>
          <w:b/>
          <w:i/>
        </w:rPr>
        <w:t>attendance  requirements</w:t>
      </w:r>
      <w:proofErr w:type="gramEnd"/>
      <w:r>
        <w:rPr>
          <w:b/>
          <w:i/>
        </w:rPr>
        <w:t xml:space="preserve"> that must be followed</w:t>
      </w:r>
    </w:p>
    <w:p w:rsidR="00C43BD8" w:rsidRDefault="00C43BD8">
      <w:pPr>
        <w:ind w:left="0" w:hanging="2"/>
        <w:rPr>
          <w:b/>
          <w:u w:val="single"/>
        </w:rPr>
      </w:pPr>
    </w:p>
    <w:p w:rsidR="00C43BD8" w:rsidRDefault="00000000">
      <w:pPr>
        <w:ind w:left="0" w:hanging="2"/>
        <w:rPr>
          <w:u w:val="single"/>
        </w:rPr>
      </w:pPr>
      <w:r>
        <w:rPr>
          <w:b/>
          <w:u w:val="single"/>
        </w:rPr>
        <w:t>PLEASE PRINT:</w:t>
      </w:r>
    </w:p>
    <w:p w:rsidR="00C43BD8" w:rsidRDefault="00000000">
      <w:pPr>
        <w:numPr>
          <w:ilvl w:val="0"/>
          <w:numId w:val="2"/>
        </w:numPr>
        <w:ind w:left="0" w:hanging="2"/>
      </w:pPr>
      <w:r>
        <w:rPr>
          <w:b/>
        </w:rPr>
        <w:t xml:space="preserve">Children </w:t>
      </w:r>
      <w:r>
        <w:rPr>
          <w:b/>
          <w:i/>
        </w:rPr>
        <w:t>enrolled</w:t>
      </w:r>
      <w:r>
        <w:rPr>
          <w:b/>
        </w:rPr>
        <w:t xml:space="preserve"> in Endicott Preschool:</w:t>
      </w:r>
    </w:p>
    <w:p w:rsidR="00C43BD8" w:rsidRDefault="00000000">
      <w:pPr>
        <w:ind w:left="0" w:hanging="2"/>
      </w:pPr>
      <w:r>
        <w:rPr>
          <w:b/>
          <w:i/>
        </w:rPr>
        <w:t>Names:</w:t>
      </w:r>
    </w:p>
    <w:p w:rsidR="00C43BD8" w:rsidRDefault="00000000">
      <w:pPr>
        <w:ind w:left="0" w:hanging="2"/>
      </w:pPr>
      <w:r>
        <w:rPr>
          <w:b/>
          <w:i/>
        </w:rPr>
        <w:t>Last</w:t>
      </w:r>
      <w:r>
        <w:rPr>
          <w:b/>
          <w:i/>
        </w:rPr>
        <w:tab/>
      </w:r>
      <w:r>
        <w:rPr>
          <w:b/>
          <w:i/>
        </w:rPr>
        <w:tab/>
      </w:r>
      <w:r>
        <w:rPr>
          <w:b/>
          <w:i/>
        </w:rPr>
        <w:tab/>
        <w:t>First</w:t>
      </w:r>
      <w:r>
        <w:rPr>
          <w:b/>
          <w:i/>
        </w:rPr>
        <w:tab/>
      </w:r>
      <w:r>
        <w:rPr>
          <w:b/>
          <w:i/>
        </w:rPr>
        <w:tab/>
      </w:r>
      <w:r>
        <w:rPr>
          <w:b/>
          <w:i/>
        </w:rPr>
        <w:tab/>
        <w:t>Date of Birth</w:t>
      </w:r>
      <w:r>
        <w:rPr>
          <w:b/>
          <w:i/>
        </w:rPr>
        <w:tab/>
      </w:r>
      <w:r>
        <w:rPr>
          <w:b/>
          <w:i/>
        </w:rPr>
        <w:tab/>
      </w:r>
      <w:r>
        <w:rPr>
          <w:b/>
          <w:i/>
        </w:rPr>
        <w:tab/>
        <w:t>Class</w:t>
      </w:r>
    </w:p>
    <w:p w:rsidR="00C43BD8" w:rsidRDefault="00000000">
      <w:pPr>
        <w:ind w:left="0" w:hanging="2"/>
      </w:pPr>
      <w:r>
        <w:rPr>
          <w: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43BD8" w:rsidRDefault="00000000">
      <w:pPr>
        <w:numPr>
          <w:ilvl w:val="0"/>
          <w:numId w:val="2"/>
        </w:numPr>
        <w:ind w:left="0" w:hanging="2"/>
      </w:pPr>
      <w:r>
        <w:rPr>
          <w:b/>
        </w:rPr>
        <w:t>Foster Child: Contact the school for assistance.</w:t>
      </w:r>
    </w:p>
    <w:p w:rsidR="00C43BD8" w:rsidRDefault="00000000">
      <w:pPr>
        <w:numPr>
          <w:ilvl w:val="0"/>
          <w:numId w:val="2"/>
        </w:numPr>
        <w:ind w:left="0" w:hanging="2"/>
      </w:pPr>
      <w:r>
        <w:rPr>
          <w:b/>
        </w:rPr>
        <w:t>Households getting Food Stamps or Temporary Assistance to Needy families (TANF):  Complete this section and sign the application.  Write your case number as provided on your benefit letter, not the number on your benefit card.</w:t>
      </w:r>
    </w:p>
    <w:p w:rsidR="00C43BD8" w:rsidRDefault="00000000">
      <w:pPr>
        <w:ind w:left="0" w:hanging="2"/>
      </w:pPr>
      <w:r>
        <w:rPr>
          <w:b/>
        </w:rPr>
        <w:t>Food Stamp Case #___________</w:t>
      </w:r>
      <w:r>
        <w:rPr>
          <w:b/>
        </w:rPr>
        <w:tab/>
        <w:t>TANF Case #_________________</w:t>
      </w:r>
    </w:p>
    <w:p w:rsidR="00C43BD8" w:rsidRDefault="00000000">
      <w:pPr>
        <w:numPr>
          <w:ilvl w:val="0"/>
          <w:numId w:val="2"/>
        </w:numPr>
        <w:ind w:left="0" w:hanging="2"/>
        <w:rPr>
          <w:sz w:val="12"/>
          <w:szCs w:val="12"/>
        </w:rPr>
      </w:pPr>
      <w:r>
        <w:rPr>
          <w:b/>
        </w:rPr>
        <w:t xml:space="preserve">Household Members &amp; Total Household Income:  </w:t>
      </w:r>
    </w:p>
    <w:p w:rsidR="00C43BD8" w:rsidRDefault="00C43BD8">
      <w:pPr>
        <w:rPr>
          <w:sz w:val="12"/>
          <w:szCs w:val="12"/>
        </w:rPr>
      </w:pPr>
    </w:p>
    <w:tbl>
      <w:tblPr>
        <w:tblStyle w:val="a0"/>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2231"/>
        <w:gridCol w:w="2230"/>
        <w:gridCol w:w="2231"/>
        <w:gridCol w:w="2238"/>
      </w:tblGrid>
      <w:tr w:rsidR="00C43BD8">
        <w:trPr>
          <w:trHeight w:val="810"/>
        </w:trPr>
        <w:tc>
          <w:tcPr>
            <w:tcW w:w="2230" w:type="dxa"/>
          </w:tcPr>
          <w:p w:rsidR="00C43BD8" w:rsidRDefault="00000000">
            <w:pPr>
              <w:ind w:left="0" w:hanging="2"/>
            </w:pPr>
            <w:r>
              <w:rPr>
                <w:b/>
              </w:rPr>
              <w:t xml:space="preserve">Show how often each amount is received.  </w:t>
            </w:r>
          </w:p>
          <w:p w:rsidR="00C43BD8" w:rsidRDefault="00C43BD8">
            <w:pPr>
              <w:ind w:left="0" w:hanging="2"/>
            </w:pPr>
          </w:p>
        </w:tc>
        <w:tc>
          <w:tcPr>
            <w:tcW w:w="8930" w:type="dxa"/>
            <w:gridSpan w:val="4"/>
          </w:tcPr>
          <w:p w:rsidR="00C43BD8" w:rsidRDefault="00000000">
            <w:pPr>
              <w:ind w:left="0" w:hanging="2"/>
              <w:jc w:val="center"/>
              <w:rPr>
                <w:u w:val="single"/>
              </w:rPr>
            </w:pPr>
            <w:r>
              <w:rPr>
                <w:b/>
                <w:u w:val="single"/>
              </w:rPr>
              <w:t>Current Income/Pay Period</w:t>
            </w:r>
          </w:p>
          <w:p w:rsidR="00C43BD8" w:rsidRDefault="00000000">
            <w:pPr>
              <w:ind w:left="0" w:hanging="2"/>
              <w:jc w:val="center"/>
            </w:pPr>
            <w:r>
              <w:rPr>
                <w:b/>
              </w:rPr>
              <w:t>Examples: $100/weekly, $100/2x per month, $100/monthly</w:t>
            </w:r>
          </w:p>
          <w:p w:rsidR="00C43BD8" w:rsidRDefault="00000000">
            <w:pPr>
              <w:ind w:left="0" w:hanging="2"/>
              <w:jc w:val="center"/>
            </w:pPr>
            <w:r>
              <w:rPr>
                <w:b/>
              </w:rPr>
              <w:t>If pay period is not noted, we will process the reported income as received weekly.</w:t>
            </w:r>
          </w:p>
        </w:tc>
      </w:tr>
      <w:tr w:rsidR="00C43BD8">
        <w:trPr>
          <w:trHeight w:val="627"/>
        </w:trPr>
        <w:tc>
          <w:tcPr>
            <w:tcW w:w="2230" w:type="dxa"/>
          </w:tcPr>
          <w:p w:rsidR="00C43BD8" w:rsidRDefault="00000000">
            <w:pPr>
              <w:ind w:left="0" w:hanging="2"/>
            </w:pPr>
            <w:r>
              <w:rPr>
                <w:b/>
              </w:rPr>
              <w:t>List the Names of Everyone in Your Household</w:t>
            </w:r>
          </w:p>
        </w:tc>
        <w:tc>
          <w:tcPr>
            <w:tcW w:w="2231" w:type="dxa"/>
          </w:tcPr>
          <w:p w:rsidR="00C43BD8" w:rsidRDefault="00000000">
            <w:pPr>
              <w:ind w:left="0" w:hanging="2"/>
            </w:pPr>
            <w:r>
              <w:rPr>
                <w:b/>
              </w:rPr>
              <w:t>Earnings From Work Before Deductions</w:t>
            </w:r>
          </w:p>
        </w:tc>
        <w:tc>
          <w:tcPr>
            <w:tcW w:w="2230" w:type="dxa"/>
          </w:tcPr>
          <w:p w:rsidR="00C43BD8" w:rsidRDefault="00000000">
            <w:pPr>
              <w:ind w:left="0" w:hanging="2"/>
            </w:pPr>
            <w:r>
              <w:rPr>
                <w:b/>
              </w:rPr>
              <w:t xml:space="preserve">Child Support, Alimony, </w:t>
            </w:r>
            <w:proofErr w:type="gramStart"/>
            <w:r>
              <w:rPr>
                <w:b/>
              </w:rPr>
              <w:t>Etc.</w:t>
            </w:r>
            <w:proofErr w:type="gramEnd"/>
          </w:p>
        </w:tc>
        <w:tc>
          <w:tcPr>
            <w:tcW w:w="2231" w:type="dxa"/>
          </w:tcPr>
          <w:p w:rsidR="00C43BD8" w:rsidRDefault="00000000">
            <w:pPr>
              <w:ind w:left="0" w:hanging="2"/>
            </w:pPr>
            <w:r>
              <w:rPr>
                <w:b/>
              </w:rPr>
              <w:t>Payments From Pension or Retirement</w:t>
            </w:r>
          </w:p>
        </w:tc>
        <w:tc>
          <w:tcPr>
            <w:tcW w:w="2238" w:type="dxa"/>
          </w:tcPr>
          <w:p w:rsidR="00C43BD8" w:rsidRDefault="00000000">
            <w:pPr>
              <w:ind w:left="0" w:hanging="2"/>
            </w:pPr>
            <w:r>
              <w:rPr>
                <w:b/>
              </w:rPr>
              <w:t>Other Income</w:t>
            </w:r>
          </w:p>
        </w:tc>
      </w:tr>
      <w:tr w:rsidR="00C43BD8">
        <w:trPr>
          <w:trHeight w:val="2591"/>
        </w:trPr>
        <w:tc>
          <w:tcPr>
            <w:tcW w:w="2230" w:type="dxa"/>
          </w:tcPr>
          <w:p w:rsidR="00C43BD8" w:rsidRDefault="00C43BD8">
            <w:pPr>
              <w:ind w:left="0" w:hanging="2"/>
            </w:pPr>
          </w:p>
          <w:p w:rsidR="00C43BD8" w:rsidRDefault="00C43BD8">
            <w:pPr>
              <w:ind w:left="0" w:hanging="2"/>
            </w:pPr>
          </w:p>
          <w:p w:rsidR="00C43BD8" w:rsidRDefault="00000000">
            <w:pPr>
              <w:ind w:left="0" w:hanging="2"/>
            </w:pPr>
            <w:r>
              <w:rPr>
                <w:b/>
              </w:rPr>
              <w:t>1._____________</w:t>
            </w:r>
          </w:p>
          <w:p w:rsidR="00C43BD8" w:rsidRDefault="00000000">
            <w:pPr>
              <w:ind w:left="0" w:hanging="2"/>
            </w:pPr>
            <w:r>
              <w:rPr>
                <w:b/>
              </w:rPr>
              <w:t>2._____________</w:t>
            </w:r>
          </w:p>
          <w:p w:rsidR="00C43BD8" w:rsidRDefault="00000000">
            <w:pPr>
              <w:ind w:left="0" w:hanging="2"/>
            </w:pPr>
            <w:r>
              <w:rPr>
                <w:b/>
              </w:rPr>
              <w:t>3._____________</w:t>
            </w:r>
          </w:p>
          <w:p w:rsidR="00C43BD8" w:rsidRDefault="00000000">
            <w:pPr>
              <w:ind w:left="0" w:hanging="2"/>
            </w:pPr>
            <w:r>
              <w:rPr>
                <w:b/>
              </w:rPr>
              <w:t>4._____________</w:t>
            </w:r>
          </w:p>
          <w:p w:rsidR="00C43BD8" w:rsidRDefault="00000000">
            <w:pPr>
              <w:ind w:left="0" w:hanging="2"/>
            </w:pPr>
            <w:r>
              <w:rPr>
                <w:b/>
              </w:rPr>
              <w:t>5._____________</w:t>
            </w:r>
          </w:p>
          <w:p w:rsidR="00C43BD8" w:rsidRDefault="00000000">
            <w:pPr>
              <w:ind w:left="0" w:hanging="2"/>
            </w:pPr>
            <w:r>
              <w:rPr>
                <w:b/>
              </w:rPr>
              <w:t>6._____________</w:t>
            </w:r>
          </w:p>
          <w:p w:rsidR="00C43BD8" w:rsidRDefault="00000000">
            <w:pPr>
              <w:ind w:left="0" w:hanging="2"/>
            </w:pPr>
            <w:r>
              <w:rPr>
                <w:b/>
              </w:rPr>
              <w:t>7._____________</w:t>
            </w:r>
          </w:p>
          <w:p w:rsidR="00C43BD8" w:rsidRDefault="00C43BD8">
            <w:pPr>
              <w:ind w:left="0" w:hanging="2"/>
            </w:pPr>
          </w:p>
        </w:tc>
        <w:tc>
          <w:tcPr>
            <w:tcW w:w="2231" w:type="dxa"/>
          </w:tcPr>
          <w:p w:rsidR="00C43BD8" w:rsidRDefault="00000000">
            <w:pPr>
              <w:ind w:left="0" w:hanging="2"/>
            </w:pPr>
            <w:r>
              <w:rPr>
                <w:b/>
              </w:rPr>
              <w:t>Amount/How Often</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C43BD8">
            <w:pPr>
              <w:ind w:left="0" w:hanging="2"/>
            </w:pPr>
          </w:p>
        </w:tc>
        <w:tc>
          <w:tcPr>
            <w:tcW w:w="2230" w:type="dxa"/>
          </w:tcPr>
          <w:p w:rsidR="00C43BD8" w:rsidRDefault="00000000">
            <w:pPr>
              <w:ind w:left="0" w:hanging="2"/>
            </w:pPr>
            <w:r>
              <w:rPr>
                <w:b/>
              </w:rPr>
              <w:t>Amount/How Often</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C43BD8">
            <w:pPr>
              <w:ind w:left="0" w:hanging="2"/>
            </w:pPr>
          </w:p>
        </w:tc>
        <w:tc>
          <w:tcPr>
            <w:tcW w:w="2231" w:type="dxa"/>
          </w:tcPr>
          <w:p w:rsidR="00C43BD8" w:rsidRDefault="00000000">
            <w:pPr>
              <w:ind w:left="0" w:hanging="2"/>
            </w:pPr>
            <w:r>
              <w:rPr>
                <w:b/>
              </w:rPr>
              <w:t>Amount/How Often</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C43BD8">
            <w:pPr>
              <w:ind w:left="0" w:hanging="2"/>
            </w:pPr>
          </w:p>
        </w:tc>
        <w:tc>
          <w:tcPr>
            <w:tcW w:w="2238" w:type="dxa"/>
          </w:tcPr>
          <w:p w:rsidR="00C43BD8" w:rsidRDefault="00000000">
            <w:pPr>
              <w:ind w:left="0" w:hanging="2"/>
            </w:pPr>
            <w:r>
              <w:rPr>
                <w:b/>
              </w:rPr>
              <w:t>Amount/How Often</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000000">
            <w:pPr>
              <w:ind w:left="0" w:hanging="2"/>
            </w:pPr>
            <w:r>
              <w:rPr>
                <w:b/>
              </w:rPr>
              <w:t>$________/_____</w:t>
            </w:r>
          </w:p>
          <w:p w:rsidR="00C43BD8" w:rsidRDefault="00C43BD8">
            <w:pPr>
              <w:ind w:left="0" w:hanging="2"/>
            </w:pPr>
          </w:p>
        </w:tc>
      </w:tr>
    </w:tbl>
    <w:p w:rsidR="00C43BD8" w:rsidRDefault="00C43BD8">
      <w:pPr>
        <w:rPr>
          <w:sz w:val="12"/>
          <w:szCs w:val="12"/>
        </w:rPr>
      </w:pPr>
    </w:p>
    <w:p w:rsidR="00C43BD8" w:rsidRDefault="00000000">
      <w:pPr>
        <w:numPr>
          <w:ilvl w:val="0"/>
          <w:numId w:val="2"/>
        </w:numPr>
        <w:ind w:left="0" w:hanging="2"/>
      </w:pPr>
      <w:r>
        <w:rPr>
          <w:b/>
        </w:rPr>
        <w:t xml:space="preserve">SIGNATURE:  An adult household member must sign the application before it can be approved.  </w:t>
      </w:r>
    </w:p>
    <w:p w:rsidR="00C43BD8" w:rsidRDefault="00000000">
      <w:pPr>
        <w:ind w:left="0" w:hanging="2"/>
      </w:pPr>
      <w:r>
        <w:t>I certify that all of the information is true and that all income is reported.  I understand that the school may verify the information and that deliberate misrepresentation of the information may result in scholarship assistance being withdrawn.</w:t>
      </w:r>
    </w:p>
    <w:p w:rsidR="00C43BD8" w:rsidRDefault="00C43BD8">
      <w:pPr>
        <w:ind w:left="0" w:hanging="2"/>
        <w:rPr>
          <w:sz w:val="16"/>
          <w:szCs w:val="16"/>
        </w:rPr>
      </w:pPr>
    </w:p>
    <w:p w:rsidR="00C43BD8" w:rsidRDefault="00000000">
      <w:pPr>
        <w:spacing w:after="160"/>
        <w:ind w:left="0" w:hanging="2"/>
      </w:pPr>
      <w:r>
        <w:rPr>
          <w:b/>
        </w:rPr>
        <w:t>NAME (Print</w:t>
      </w:r>
      <w:proofErr w:type="gramStart"/>
      <w:r>
        <w:rPr>
          <w:b/>
        </w:rPr>
        <w:t>):_</w:t>
      </w:r>
      <w:proofErr w:type="gramEnd"/>
      <w:r>
        <w:rPr>
          <w:b/>
        </w:rPr>
        <w:t>_______________________________________________DATE_____________</w:t>
      </w:r>
    </w:p>
    <w:p w:rsidR="00C43BD8" w:rsidRDefault="00000000">
      <w:pPr>
        <w:spacing w:after="160"/>
        <w:ind w:left="0" w:hanging="2"/>
      </w:pPr>
      <w:r>
        <w:rPr>
          <w:b/>
        </w:rPr>
        <w:t>SIGNATURE: __________________________________________________________________</w:t>
      </w:r>
    </w:p>
    <w:p w:rsidR="00C43BD8" w:rsidRDefault="00000000">
      <w:pPr>
        <w:spacing w:after="160"/>
        <w:ind w:left="0" w:hanging="2"/>
      </w:pPr>
      <w:r>
        <w:rPr>
          <w:b/>
        </w:rPr>
        <w:t>SOCIAL SECURITY NUMBER: ___ ___ ___-___ ___-___ ___ ___ ___</w:t>
      </w:r>
      <w:proofErr w:type="gramStart"/>
      <w:r>
        <w:rPr>
          <w:b/>
        </w:rPr>
        <w:t xml:space="preserve">   </w:t>
      </w:r>
      <w:r>
        <w:t>(</w:t>
      </w:r>
      <w:proofErr w:type="gramEnd"/>
      <w:r>
        <w:t>person filling out information)</w:t>
      </w:r>
    </w:p>
    <w:p w:rsidR="00C43BD8" w:rsidRDefault="00000000">
      <w:pPr>
        <w:ind w:left="0" w:hanging="2"/>
      </w:pPr>
      <w:r>
        <w:t>_____________________________________________________________________   _________</w:t>
      </w:r>
    </w:p>
    <w:p w:rsidR="00C43BD8" w:rsidRDefault="00000000">
      <w:pPr>
        <w:ind w:left="0" w:hanging="2"/>
        <w:rPr>
          <w:sz w:val="16"/>
          <w:szCs w:val="16"/>
        </w:rPr>
      </w:pPr>
      <w:r>
        <w:rPr>
          <w:sz w:val="16"/>
          <w:szCs w:val="16"/>
        </w:rPr>
        <w:t>Mailing Address</w:t>
      </w:r>
      <w:r>
        <w:rPr>
          <w:sz w:val="16"/>
          <w:szCs w:val="16"/>
        </w:rPr>
        <w:tab/>
        <w:t xml:space="preserve">                                                                                                                                                                                        Zip Code</w:t>
      </w:r>
    </w:p>
    <w:p w:rsidR="00C43BD8" w:rsidRDefault="00000000">
      <w:pPr>
        <w:ind w:left="0" w:hanging="2"/>
      </w:pPr>
      <w:r>
        <w:t xml:space="preserve">_______________________        ________________________        ________________________   </w:t>
      </w:r>
    </w:p>
    <w:p w:rsidR="00C43BD8" w:rsidRDefault="00000000">
      <w:pPr>
        <w:ind w:left="0" w:hanging="2"/>
        <w:rPr>
          <w:sz w:val="16"/>
          <w:szCs w:val="16"/>
        </w:rPr>
      </w:pPr>
      <w:r>
        <w:rPr>
          <w:sz w:val="16"/>
          <w:szCs w:val="16"/>
        </w:rPr>
        <w:t>Home Telephone</w:t>
      </w:r>
      <w:r>
        <w:rPr>
          <w:sz w:val="16"/>
          <w:szCs w:val="16"/>
        </w:rPr>
        <w:tab/>
        <w:t xml:space="preserve">    </w:t>
      </w:r>
      <w:r>
        <w:rPr>
          <w:sz w:val="16"/>
          <w:szCs w:val="16"/>
        </w:rPr>
        <w:tab/>
        <w:t xml:space="preserve">                  Cell Phone</w:t>
      </w:r>
      <w:r>
        <w:rPr>
          <w:sz w:val="16"/>
          <w:szCs w:val="16"/>
        </w:rPr>
        <w:tab/>
      </w:r>
      <w:r>
        <w:rPr>
          <w:sz w:val="16"/>
          <w:szCs w:val="16"/>
        </w:rPr>
        <w:tab/>
      </w:r>
      <w:r>
        <w:rPr>
          <w:sz w:val="16"/>
          <w:szCs w:val="16"/>
        </w:rPr>
        <w:tab/>
        <w:t xml:space="preserve">                              Work Phone</w:t>
      </w:r>
      <w:r>
        <w:rPr>
          <w:sz w:val="16"/>
          <w:szCs w:val="16"/>
        </w:rPr>
        <w:tab/>
      </w:r>
    </w:p>
    <w:p w:rsidR="00C43BD8" w:rsidRDefault="00C43BD8">
      <w:pPr>
        <w:ind w:left="0" w:hanging="2"/>
      </w:pPr>
    </w:p>
    <w:p w:rsidR="00C43BD8" w:rsidRDefault="00000000">
      <w:pPr>
        <w:ind w:left="0" w:hanging="2"/>
      </w:pPr>
      <w:proofErr w:type="gramStart"/>
      <w:r>
        <w:t>Email:_</w:t>
      </w:r>
      <w:proofErr w:type="gramEnd"/>
      <w:r>
        <w:t>_________________________________________________________________________</w:t>
      </w:r>
    </w:p>
    <w:sectPr w:rsidR="00C43BD8">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2F4C"/>
    <w:multiLevelType w:val="multilevel"/>
    <w:tmpl w:val="72A8FA82"/>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6143CB"/>
    <w:multiLevelType w:val="multilevel"/>
    <w:tmpl w:val="151E9F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31174011">
    <w:abstractNumId w:val="1"/>
  </w:num>
  <w:num w:numId="2" w16cid:durableId="28011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D8"/>
    <w:rsid w:val="007560D2"/>
    <w:rsid w:val="00C4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67EA0"/>
  <w15:docId w15:val="{088EC1CC-2B38-AA4D-A7A7-D51E8060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IW/g9GuN2NKHvY3Gxsl1srL3Q==">AMUW2mX10Q1zG6swvrwSBviqBtVHcOEszTWd7tAHvJU9wuaLBce65XWfKXKsE7py+K+FDMWmlrYrbL+e/EcwBrUFZ3MNkcColjvNJnEX05V9zgg4kVfroJM=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Endicott First Presbyterian Nursery School</dc:creator>
  <cp:lastModifiedBy>Nathan Jacobs</cp:lastModifiedBy>
  <cp:revision>2</cp:revision>
  <dcterms:created xsi:type="dcterms:W3CDTF">2019-12-20T14:58:00Z</dcterms:created>
  <dcterms:modified xsi:type="dcterms:W3CDTF">2023-04-27T13:45:00Z</dcterms:modified>
</cp:coreProperties>
</file>